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4" w:type="dxa"/>
        <w:tblLook w:val="04A0" w:firstRow="1" w:lastRow="0" w:firstColumn="1" w:lastColumn="0" w:noHBand="0" w:noVBand="1"/>
      </w:tblPr>
      <w:tblGrid>
        <w:gridCol w:w="6379"/>
        <w:gridCol w:w="851"/>
        <w:gridCol w:w="1134"/>
      </w:tblGrid>
      <w:tr w:rsidR="008E5075" w:rsidRPr="008E5075" w14:paraId="07445252" w14:textId="77777777" w:rsidTr="00C92C0A">
        <w:trPr>
          <w:trHeight w:val="280"/>
        </w:trPr>
        <w:tc>
          <w:tcPr>
            <w:tcW w:w="83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8F9CE" w14:textId="631576C0" w:rsidR="008E5075" w:rsidRPr="00FA51AC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bookmarkStart w:id="0" w:name="_GoBack"/>
            <w:r w:rsidRPr="00FA51AC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 w:val="22"/>
              </w:rPr>
              <w:t>S</w:t>
            </w:r>
            <w:r w:rsidRPr="00FA51AC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 xml:space="preserve">upplementary Table 3. </w:t>
            </w:r>
            <w:r w:rsidRPr="00FA51AC">
              <w:rPr>
                <w:rFonts w:ascii="Times New Roman" w:hAnsi="Times New Roman" w:cs="Times New Roman"/>
                <w:b/>
                <w:sz w:val="24"/>
                <w:szCs w:val="24"/>
              </w:rPr>
              <w:t>GO annotation analysis of DEGs between two clusters.</w:t>
            </w:r>
            <w:bookmarkEnd w:id="0"/>
          </w:p>
        </w:tc>
      </w:tr>
      <w:tr w:rsidR="008E5075" w:rsidRPr="008E5075" w14:paraId="1246684D" w14:textId="77777777" w:rsidTr="008E5075">
        <w:trPr>
          <w:trHeight w:val="280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FABDB" w14:textId="288494DE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Term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0E8F7" w14:textId="014FD5E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Count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6480A" w14:textId="6ECDBCCE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FDR</w:t>
            </w:r>
          </w:p>
        </w:tc>
      </w:tr>
      <w:tr w:rsidR="008E5075" w:rsidRPr="008E5075" w14:paraId="5F3DC59F" w14:textId="77777777" w:rsidTr="008E5075">
        <w:trPr>
          <w:trHeight w:val="280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CF4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GO:0007155~cell adhesion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DF8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779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2.83E-37</w:t>
            </w:r>
          </w:p>
        </w:tc>
      </w:tr>
      <w:tr w:rsidR="008E5075" w:rsidRPr="008E5075" w14:paraId="67D9C8C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5DB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GO:0006955~immune response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55F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0E6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2.94E-33</w:t>
            </w:r>
          </w:p>
        </w:tc>
      </w:tr>
      <w:tr w:rsidR="008E5075" w:rsidRPr="008E5075" w14:paraId="4A70258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829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GO:0050853~B cell receptor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8EC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3DA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3.41E-29</w:t>
            </w:r>
          </w:p>
        </w:tc>
      </w:tr>
      <w:tr w:rsidR="008E5075" w:rsidRPr="008E5075" w14:paraId="617C501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C7C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GO:0006911~phagocytosis, engulfment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D53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7F9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3.41E-29</w:t>
            </w:r>
          </w:p>
        </w:tc>
      </w:tr>
      <w:tr w:rsidR="008E5075" w:rsidRPr="008E5075" w14:paraId="57EB845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B36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GO:0006910~phagocytosis, recognition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A54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530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3.64E-29</w:t>
            </w:r>
          </w:p>
        </w:tc>
      </w:tr>
      <w:tr w:rsidR="008E5075" w:rsidRPr="008E5075" w14:paraId="138AFF5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C6D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GO:0002377~immunoglobulin production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DEC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0BA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4.35E-27</w:t>
            </w:r>
          </w:p>
        </w:tc>
      </w:tr>
      <w:tr w:rsidR="008E5075" w:rsidRPr="008E5075" w14:paraId="5395C60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890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GO:0006958~complement activation, classical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9A8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272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9.90E-27</w:t>
            </w:r>
          </w:p>
        </w:tc>
      </w:tr>
      <w:tr w:rsidR="008E5075" w:rsidRPr="008E5075" w14:paraId="1900F10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153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GO:0050871~positive regulation of B cell activation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F56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733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1.55E-26</w:t>
            </w:r>
          </w:p>
        </w:tc>
      </w:tr>
      <w:tr w:rsidR="008E5075" w:rsidRPr="008E5075" w14:paraId="32A6D0A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96A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GO:0002250~adaptive immune response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719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4BD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1.74E-21</w:t>
            </w:r>
          </w:p>
        </w:tc>
      </w:tr>
      <w:tr w:rsidR="008E5075" w:rsidRPr="008E5075" w14:paraId="401E7A8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02F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GO:0030198~extracellular matrix organization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A01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853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7.42E-21</w:t>
            </w:r>
          </w:p>
        </w:tc>
      </w:tr>
      <w:tr w:rsidR="008E5075" w:rsidRPr="008E5075" w14:paraId="7A74F69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2D3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GO:0001525~angiogenesis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877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12F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5.90E-20</w:t>
            </w:r>
          </w:p>
        </w:tc>
      </w:tr>
      <w:tr w:rsidR="008E5075" w:rsidRPr="008E5075" w14:paraId="35F7E81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86D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GO:0042742~defense response to bacterium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49D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447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9.90E-16</w:t>
            </w:r>
          </w:p>
        </w:tc>
      </w:tr>
      <w:tr w:rsidR="008E5075" w:rsidRPr="008E5075" w14:paraId="4F366DC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B5D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GO:0006954~inflammatory response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93A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26A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2.52E-14</w:t>
            </w:r>
          </w:p>
        </w:tc>
      </w:tr>
      <w:tr w:rsidR="008E5075" w:rsidRPr="008E5075" w14:paraId="2E9B15F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F2A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GO:0007160~cell-matrix adhesion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296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850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1.24E-11</w:t>
            </w:r>
          </w:p>
        </w:tc>
      </w:tr>
      <w:tr w:rsidR="008E5075" w:rsidRPr="008E5075" w14:paraId="615DBD2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75F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GO:0045087~innate immune response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E79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261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3.61E-11</w:t>
            </w:r>
          </w:p>
        </w:tc>
      </w:tr>
      <w:tr w:rsidR="008E5075" w:rsidRPr="008E5075" w14:paraId="49B2387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A27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GO:0007507~heart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576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7EF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2.13E-10</w:t>
            </w:r>
          </w:p>
        </w:tc>
      </w:tr>
      <w:tr w:rsidR="008E5075" w:rsidRPr="008E5075" w14:paraId="1669649A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428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GO:0098609~cell-cell adhesion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AEB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CBB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3.02E-10</w:t>
            </w:r>
          </w:p>
        </w:tc>
      </w:tr>
      <w:tr w:rsidR="008E5075" w:rsidRPr="008E5075" w14:paraId="0E9A162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21D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GO:0042060~wound healing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04C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634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5.93E-09</w:t>
            </w:r>
          </w:p>
        </w:tc>
      </w:tr>
      <w:tr w:rsidR="008E5075" w:rsidRPr="008E5075" w14:paraId="2055D8A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7F9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GO:0007411~axon guidance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21F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031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6.29E-09</w:t>
            </w:r>
          </w:p>
        </w:tc>
      </w:tr>
      <w:tr w:rsidR="008E5075" w:rsidRPr="008E5075" w14:paraId="1850DF4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55F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GO:0007204~positive regulation of cytosolic calcium ion concentration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894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F4A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6.82E-09</w:t>
            </w:r>
          </w:p>
        </w:tc>
      </w:tr>
      <w:tr w:rsidR="008E5075" w:rsidRPr="008E5075" w14:paraId="3002A4E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5B4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GO:0030199~collagen fibril organization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F2D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C43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1.04E-08</w:t>
            </w:r>
          </w:p>
        </w:tc>
      </w:tr>
      <w:tr w:rsidR="008E5075" w:rsidRPr="008E5075" w14:paraId="09F730E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291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GO:0009887~animal organ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8A5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C30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1.35E-08</w:t>
            </w:r>
          </w:p>
        </w:tc>
      </w:tr>
      <w:tr w:rsidR="008E5075" w:rsidRPr="008E5075" w14:paraId="7204B09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7CC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GO:0016477~cell migration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07D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127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2.11E-08</w:t>
            </w:r>
          </w:p>
        </w:tc>
      </w:tr>
      <w:tr w:rsidR="008E5075" w:rsidRPr="008E5075" w14:paraId="7E6167D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0AF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GO:0007166~cell surface receptor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65B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FC3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3.98E-08</w:t>
            </w:r>
          </w:p>
        </w:tc>
      </w:tr>
      <w:tr w:rsidR="008E5075" w:rsidRPr="008E5075" w14:paraId="5A8C0C1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2EA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GO:0007165~signal transduction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48E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D0F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4.25E-08</w:t>
            </w:r>
          </w:p>
        </w:tc>
      </w:tr>
      <w:tr w:rsidR="008E5075" w:rsidRPr="008E5075" w14:paraId="08E8FDD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93F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GO:0070374~positive regulation of ERK1 and ERK2 cascade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3AC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D7A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9.32E-08</w:t>
            </w:r>
          </w:p>
        </w:tc>
      </w:tr>
      <w:tr w:rsidR="008E5075" w:rsidRPr="008E5075" w14:paraId="5275064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97E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GO:0030335~positive regulation of cell migration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D28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6B6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1.07E-07</w:t>
            </w:r>
          </w:p>
        </w:tc>
      </w:tr>
      <w:tr w:rsidR="008E5075" w:rsidRPr="008E5075" w14:paraId="3E3874E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5E7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GO:0007275~multicellular organism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7CB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DDB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2.29E-07</w:t>
            </w:r>
          </w:p>
        </w:tc>
      </w:tr>
      <w:tr w:rsidR="008E5075" w:rsidRPr="008E5075" w14:paraId="349ECCF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216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GO:0008360~regulation of cell shape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DC8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3A2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2.33E-07</w:t>
            </w:r>
          </w:p>
        </w:tc>
      </w:tr>
      <w:tr w:rsidR="008E5075" w:rsidRPr="008E5075" w14:paraId="326A6AC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1CC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GO:0001570~vasculogenesis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2AE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B31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9.57E-07</w:t>
            </w:r>
          </w:p>
        </w:tc>
      </w:tr>
      <w:tr w:rsidR="008E5075" w:rsidRPr="008E5075" w14:paraId="722D2E3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345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GO:0032496~response to lipopolysaccharide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0F3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D01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2.72E-06</w:t>
            </w:r>
          </w:p>
        </w:tc>
      </w:tr>
      <w:tr w:rsidR="008E5075" w:rsidRPr="008E5075" w14:paraId="7B0BD07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CE3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GO:0006935~chemotaxis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487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867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4.48E-06</w:t>
            </w:r>
          </w:p>
        </w:tc>
      </w:tr>
      <w:tr w:rsidR="008E5075" w:rsidRPr="008E5075" w14:paraId="3E69F09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060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GO:0051897~positive regulation of protein kinase B signaling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E9C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54F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4.48E-06</w:t>
            </w:r>
          </w:p>
        </w:tc>
      </w:tr>
      <w:tr w:rsidR="008E5075" w:rsidRPr="008E5075" w14:paraId="40AC147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32B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GO:0001822~kidney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466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39F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5.44E-06</w:t>
            </w:r>
          </w:p>
        </w:tc>
      </w:tr>
      <w:tr w:rsidR="008E5075" w:rsidRPr="008E5075" w14:paraId="25127FE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1C7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GO:0014068~positive regulation of phosphatidylinositol 3-kinase signaling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A9E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680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9.40E-06</w:t>
            </w:r>
          </w:p>
        </w:tc>
      </w:tr>
      <w:tr w:rsidR="008E5075" w:rsidRPr="008E5075" w14:paraId="12DD566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CDA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GO:0045766~positive regulation of angiogenesis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581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2A7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8E5075" w:rsidRPr="008E5075" w14:paraId="3DFBF2C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1C2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GO:0043410~positive regulation of MAPK cascade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5FA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5E7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1.54E-05</w:t>
            </w:r>
          </w:p>
        </w:tc>
      </w:tr>
      <w:tr w:rsidR="008E5075" w:rsidRPr="008E5075" w14:paraId="1F4BD20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EBC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GO:0007156~homophilic cell adhesion via plasma membrane adhesion molecules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F43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509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1.92E-05</w:t>
            </w:r>
          </w:p>
        </w:tc>
      </w:tr>
      <w:tr w:rsidR="008E5075" w:rsidRPr="008E5075" w14:paraId="172F0F4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253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GO:0001938~positive regulation of endothelial cell proliferation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A48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421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2.21E-05</w:t>
            </w:r>
          </w:p>
        </w:tc>
      </w:tr>
      <w:tr w:rsidR="008E5075" w:rsidRPr="008E5075" w14:paraId="38EBBDE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E2B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GO:0010628~positive regulation of gene expression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C6A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8AC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3.31E-05</w:t>
            </w:r>
          </w:p>
        </w:tc>
      </w:tr>
      <w:tr w:rsidR="008E5075" w:rsidRPr="008E5075" w14:paraId="70BA633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222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GO:0008285~negative regulation of cell proliferation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21B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5B1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4.62E-05</w:t>
            </w:r>
          </w:p>
        </w:tc>
      </w:tr>
      <w:tr w:rsidR="008E5075" w:rsidRPr="008E5075" w14:paraId="053A64A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171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GO:0050731~positive regulation of peptidyl-tyrosine phosphorylation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B7F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DDD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5.91E-05</w:t>
            </w:r>
          </w:p>
        </w:tc>
      </w:tr>
      <w:tr w:rsidR="008E5075" w:rsidRPr="008E5075" w14:paraId="4EE61EBA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BCF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GO:0007229~integrin-mediated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5F2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015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5.91E-05</w:t>
            </w:r>
          </w:p>
        </w:tc>
      </w:tr>
      <w:tr w:rsidR="008E5075" w:rsidRPr="008E5075" w14:paraId="7EC5159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A14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GO:0007267~cell-cell signaling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2D9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92A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5.91E-05</w:t>
            </w:r>
          </w:p>
        </w:tc>
      </w:tr>
      <w:tr w:rsidR="008E5075" w:rsidRPr="008E5075" w14:paraId="72D4D87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24A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GO:0007399~nervous system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3DE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386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7.54E-05</w:t>
            </w:r>
          </w:p>
        </w:tc>
      </w:tr>
      <w:tr w:rsidR="008E5075" w:rsidRPr="008E5075" w14:paraId="469CB27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8D3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GO:0019722~calcium-mediated signaling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58D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123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8.77E-05</w:t>
            </w:r>
          </w:p>
        </w:tc>
      </w:tr>
      <w:tr w:rsidR="008E5075" w:rsidRPr="008E5075" w14:paraId="6156FD4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EA5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GO:0010976~positive regulation of neuron projection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585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6B9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9.55E-05</w:t>
            </w:r>
          </w:p>
        </w:tc>
      </w:tr>
      <w:tr w:rsidR="008E5075" w:rsidRPr="008E5075" w14:paraId="1AB6AD8A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D90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GO:0048251~elastic fiber assembly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5AF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F6B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1.05E-04</w:t>
            </w:r>
          </w:p>
        </w:tc>
      </w:tr>
      <w:tr w:rsidR="008E5075" w:rsidRPr="008E5075" w14:paraId="7E14EE0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3F8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GO:0010811~positive regulation of cell-substrate adhesion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FBC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0A2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1.05E-04</w:t>
            </w:r>
          </w:p>
        </w:tc>
      </w:tr>
      <w:tr w:rsidR="008E5075" w:rsidRPr="008E5075" w14:paraId="06F81F0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726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GO:0060070~canonical Wnt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075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EB8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1.05E-04</w:t>
            </w:r>
          </w:p>
        </w:tc>
      </w:tr>
      <w:tr w:rsidR="008E5075" w:rsidRPr="008E5075" w14:paraId="203E36D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CF6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GO:0090090~negative regulation of canonical Wnt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219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9E3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1.08E-04</w:t>
            </w:r>
          </w:p>
        </w:tc>
      </w:tr>
      <w:tr w:rsidR="008E5075" w:rsidRPr="008E5075" w14:paraId="663BD2B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8D7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GO:0007159~leukocyte cell-cell adhesion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AA4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10A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1.42E-04</w:t>
            </w:r>
          </w:p>
        </w:tc>
      </w:tr>
      <w:tr w:rsidR="008E5075" w:rsidRPr="008E5075" w14:paraId="7BDD02F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280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GO:0071560~cellular response to transforming growth factor beta stimulus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1F7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9F7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8E5075" w:rsidRPr="008E5075" w14:paraId="4E2FC32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198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GO:0001503~ossification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376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B74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8E5075" w:rsidRPr="008E5075" w14:paraId="5B2ECB7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CCD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GO:0060326~cell chemotaxis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082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F5F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1.63E-04</w:t>
            </w:r>
          </w:p>
        </w:tc>
      </w:tr>
      <w:tr w:rsidR="008E5075" w:rsidRPr="008E5075" w14:paraId="2F37E6A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7FC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GO:0048565~digestive tract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01C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459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1.93E-04</w:t>
            </w:r>
          </w:p>
        </w:tc>
      </w:tr>
      <w:tr w:rsidR="008E5075" w:rsidRPr="008E5075" w14:paraId="772B9B2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A06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GO:0045669~positive regulation of osteoblast differentiation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ACC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C62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2.23E-04</w:t>
            </w:r>
          </w:p>
        </w:tc>
      </w:tr>
      <w:tr w:rsidR="008E5075" w:rsidRPr="008E5075" w14:paraId="5E99A4B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209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GO:0033674~positive regulation of kinase activity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CB1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39A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2.71E-04</w:t>
            </w:r>
          </w:p>
        </w:tc>
      </w:tr>
      <w:tr w:rsidR="008E5075" w:rsidRPr="008E5075" w14:paraId="1AB31F9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19B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GO:0086091~regulation of heart rate by cardiac conduction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462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D52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3.09E-04</w:t>
            </w:r>
          </w:p>
        </w:tc>
      </w:tr>
      <w:tr w:rsidR="008E5075" w:rsidRPr="008E5075" w14:paraId="63F9F75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EFA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GO:0043542~endothelial cell migration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711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CCB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3.19E-04</w:t>
            </w:r>
          </w:p>
        </w:tc>
      </w:tr>
      <w:tr w:rsidR="008E5075" w:rsidRPr="008E5075" w14:paraId="275C36B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EE2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GO:0030334~regulation of cell migration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9D6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D5A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3.26E-04</w:t>
            </w:r>
          </w:p>
        </w:tc>
      </w:tr>
      <w:tr w:rsidR="008E5075" w:rsidRPr="008E5075" w14:paraId="47C7F2B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FC8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GO:0001501~skeletal system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65B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F5F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3.41E-04</w:t>
            </w:r>
          </w:p>
        </w:tc>
      </w:tr>
      <w:tr w:rsidR="008E5075" w:rsidRPr="008E5075" w14:paraId="5646644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6FD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GO:0030336~negative regulation of cell migration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F7B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662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3.41E-04</w:t>
            </w:r>
          </w:p>
        </w:tc>
      </w:tr>
      <w:tr w:rsidR="008E5075" w:rsidRPr="008E5075" w14:paraId="079222A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7CB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GO:0043406~positive regulation of MAP kinase activity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7E4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137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4.26E-04</w:t>
            </w:r>
          </w:p>
        </w:tc>
      </w:tr>
      <w:tr w:rsidR="008E5075" w:rsidRPr="008E5075" w14:paraId="65127D2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496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GO:0008217~regulation of blood pressure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AB6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C1B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4.26E-04</w:t>
            </w:r>
          </w:p>
        </w:tc>
      </w:tr>
      <w:tr w:rsidR="008E5075" w:rsidRPr="008E5075" w14:paraId="2B45F51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9FC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GO:0048146~positive regulation of fibroblast proliferation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622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CD4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5.23E-04</w:t>
            </w:r>
          </w:p>
        </w:tc>
      </w:tr>
      <w:tr w:rsidR="008E5075" w:rsidRPr="008E5075" w14:paraId="75C5D81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3F5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GO:0032331~negative regulation of chondrocyte differentiation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80C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8D5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5.54E-04</w:t>
            </w:r>
          </w:p>
        </w:tc>
      </w:tr>
      <w:tr w:rsidR="008E5075" w:rsidRPr="008E5075" w14:paraId="3DB9CD8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CF4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GO:0016055~Wnt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CAC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154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5.54E-04</w:t>
            </w:r>
          </w:p>
        </w:tc>
      </w:tr>
      <w:tr w:rsidR="008E5075" w:rsidRPr="008E5075" w14:paraId="43750E3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10A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GO:0042493~response to drug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A0E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9E0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5.89E-04</w:t>
            </w:r>
          </w:p>
        </w:tc>
      </w:tr>
      <w:tr w:rsidR="008E5075" w:rsidRPr="008E5075" w14:paraId="549BB44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489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GO:0002040~sprouting angiogenesis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8E9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414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6.54E-04</w:t>
            </w:r>
          </w:p>
        </w:tc>
      </w:tr>
      <w:tr w:rsidR="008E5075" w:rsidRPr="008E5075" w14:paraId="0A89B4C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214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GO:0034446~substrate adhesion-dependent cell spreading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6DD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E0A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6.54E-04</w:t>
            </w:r>
          </w:p>
        </w:tc>
      </w:tr>
      <w:tr w:rsidR="008E5075" w:rsidRPr="008E5075" w14:paraId="12A647B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9E1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GO:0010951~negative regulation of endopeptidase activity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BED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C3F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6.54E-04</w:t>
            </w:r>
          </w:p>
        </w:tc>
      </w:tr>
      <w:tr w:rsidR="008E5075" w:rsidRPr="008E5075" w14:paraId="6A77C09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98B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GO:0009612~response to mechanical stimulus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7EC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20B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7.02E-04</w:t>
            </w:r>
          </w:p>
        </w:tc>
      </w:tr>
      <w:tr w:rsidR="008E5075" w:rsidRPr="008E5075" w14:paraId="56117F2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A46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GO:0007189~adenylate cyclase-activating G-protein coupled receptor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79D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B05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7.05E-04</w:t>
            </w:r>
          </w:p>
        </w:tc>
      </w:tr>
      <w:tr w:rsidR="008E5075" w:rsidRPr="008E5075" w14:paraId="586EE66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E5A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GO:0070527~platelet aggregation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C8C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7DA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7.36E-04</w:t>
            </w:r>
          </w:p>
        </w:tc>
      </w:tr>
      <w:tr w:rsidR="008E5075" w:rsidRPr="008E5075" w14:paraId="79C99AA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DCF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GO:0007517~muscle organ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009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BEE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0.001058</w:t>
            </w:r>
          </w:p>
        </w:tc>
      </w:tr>
      <w:tr w:rsidR="008E5075" w:rsidRPr="008E5075" w14:paraId="446E82B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B52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GO:0048661~positive regulation of smooth muscle cell proliferation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C9A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89A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0.001191</w:t>
            </w:r>
          </w:p>
        </w:tc>
      </w:tr>
      <w:tr w:rsidR="008E5075" w:rsidRPr="008E5075" w14:paraId="2B63351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C02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GO:0019934~cGMP-mediated signaling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872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DDB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0.001359</w:t>
            </w:r>
          </w:p>
        </w:tc>
      </w:tr>
      <w:tr w:rsidR="008E5075" w:rsidRPr="008E5075" w14:paraId="3211666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2A2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GO:0008016~regulation of heart contraction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99E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E41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0.001359</w:t>
            </w:r>
          </w:p>
        </w:tc>
      </w:tr>
      <w:tr w:rsidR="008E5075" w:rsidRPr="008E5075" w14:paraId="687AA29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30A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GO:0030324~lung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CD2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5F9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0.001366</w:t>
            </w:r>
          </w:p>
        </w:tc>
      </w:tr>
      <w:tr w:rsidR="008E5075" w:rsidRPr="008E5075" w14:paraId="3D1AB62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2AB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GO:0030501~positive regulation of bone mineralization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90F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CE5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0.001556</w:t>
            </w:r>
          </w:p>
        </w:tc>
      </w:tr>
      <w:tr w:rsidR="008E5075" w:rsidRPr="008E5075" w14:paraId="48673A6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C7D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GO:0003094~glomerular filtration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829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A6C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0.001561</w:t>
            </w:r>
          </w:p>
        </w:tc>
      </w:tr>
      <w:tr w:rsidR="008E5075" w:rsidRPr="008E5075" w14:paraId="5652593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E6F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GO:0003151~outflow tract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D5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F76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0.001792</w:t>
            </w:r>
          </w:p>
        </w:tc>
      </w:tr>
      <w:tr w:rsidR="008E5075" w:rsidRPr="008E5075" w14:paraId="3DB0AF3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B0E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GO:0006508~proteolysis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4A4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A1F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0.001942</w:t>
            </w:r>
          </w:p>
        </w:tc>
      </w:tr>
      <w:tr w:rsidR="008E5075" w:rsidRPr="008E5075" w14:paraId="7EF5A4D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929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GO:0042542~response to hydrogen peroxide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DBF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159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0.001961</w:t>
            </w:r>
          </w:p>
        </w:tc>
      </w:tr>
      <w:tr w:rsidR="008E5075" w:rsidRPr="008E5075" w14:paraId="3B2F41C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5A7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GO:0016525~negative regulation of angiogenesis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AF0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F47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0.002086</w:t>
            </w:r>
          </w:p>
        </w:tc>
      </w:tr>
      <w:tr w:rsidR="008E5075" w:rsidRPr="008E5075" w14:paraId="2D8AB40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CF2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GO:0010595~positive regulation of endothelial cell migration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E7A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10F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0.002179</w:t>
            </w:r>
          </w:p>
        </w:tc>
      </w:tr>
      <w:tr w:rsidR="008E5075" w:rsidRPr="008E5075" w14:paraId="7FAA1AA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C09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GO:0007169~transmembrane receptor protein tyrosine kinase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311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A0E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0.002179</w:t>
            </w:r>
          </w:p>
        </w:tc>
      </w:tr>
      <w:tr w:rsidR="008E5075" w:rsidRPr="008E5075" w14:paraId="49AC4FD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572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GO:0001886~endothelial cell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28C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8FC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0.002215</w:t>
            </w:r>
          </w:p>
        </w:tc>
      </w:tr>
      <w:tr w:rsidR="008E5075" w:rsidRPr="008E5075" w14:paraId="7AD1B2E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75D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GO:0033627~cell adhesion mediated by integrin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F83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70D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0.00227</w:t>
            </w:r>
          </w:p>
        </w:tc>
      </w:tr>
      <w:tr w:rsidR="008E5075" w:rsidRPr="008E5075" w14:paraId="61707F8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265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GO:0007219~Notch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5F6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C7C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0.002822</w:t>
            </w:r>
          </w:p>
        </w:tc>
      </w:tr>
      <w:tr w:rsidR="008E5075" w:rsidRPr="008E5075" w14:paraId="0133333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39B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GO:0014911~positive regulation of smooth muscle cell migration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617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3A3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0.002822</w:t>
            </w:r>
          </w:p>
        </w:tc>
      </w:tr>
      <w:tr w:rsidR="008E5075" w:rsidRPr="008E5075" w14:paraId="3806820A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389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GO:0032355~response to estradiol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269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1CE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0.003048</w:t>
            </w:r>
          </w:p>
        </w:tc>
      </w:tr>
      <w:tr w:rsidR="008E5075" w:rsidRPr="008E5075" w14:paraId="6C2B59E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955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GO:0030194~positive regulation of blood coagulation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376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033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0.003368</w:t>
            </w:r>
          </w:p>
        </w:tc>
      </w:tr>
      <w:tr w:rsidR="008E5075" w:rsidRPr="008E5075" w14:paraId="14362D3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D59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GO:0032760~positive regulation of tumor necrosis factor production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30F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3A2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0.003902</w:t>
            </w:r>
          </w:p>
        </w:tc>
      </w:tr>
      <w:tr w:rsidR="008E5075" w:rsidRPr="008E5075" w14:paraId="4D762C5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1CD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GO:0001649~osteoblast differentiation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AAE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7C6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0.004024</w:t>
            </w:r>
          </w:p>
        </w:tc>
      </w:tr>
      <w:tr w:rsidR="008E5075" w:rsidRPr="008E5075" w14:paraId="53BE705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1D5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GO:0003148~outflow tract septum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3F4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D11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0.004259</w:t>
            </w:r>
          </w:p>
        </w:tc>
      </w:tr>
      <w:tr w:rsidR="008E5075" w:rsidRPr="008E5075" w14:paraId="7445A23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7F8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GO:0001755~neural crest cell migration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6A4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79F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0.004542</w:t>
            </w:r>
          </w:p>
        </w:tc>
      </w:tr>
      <w:tr w:rsidR="008E5075" w:rsidRPr="008E5075" w14:paraId="2B55BEC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F02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GO:0050919~negative chemotaxis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E01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358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0.004709</w:t>
            </w:r>
          </w:p>
        </w:tc>
      </w:tr>
      <w:tr w:rsidR="008E5075" w:rsidRPr="008E5075" w14:paraId="736726C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DBB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GO:0051145~smooth muscle cell differentiation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EC3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14E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0.005652</w:t>
            </w:r>
          </w:p>
        </w:tc>
      </w:tr>
      <w:tr w:rsidR="008E5075" w:rsidRPr="008E5075" w14:paraId="0154004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543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GO:0018108~peptidyl-tyrosine phosphorylation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E3B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630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0.005675</w:t>
            </w:r>
          </w:p>
        </w:tc>
      </w:tr>
      <w:tr w:rsidR="008E5075" w:rsidRPr="008E5075" w14:paraId="139FBFC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4E0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GO:0051591~response to cAMP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79D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288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0.005817</w:t>
            </w:r>
          </w:p>
        </w:tc>
      </w:tr>
      <w:tr w:rsidR="008E5075" w:rsidRPr="008E5075" w14:paraId="6309530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297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GO:0001666~response to hypoxia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75B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1CB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0.006712</w:t>
            </w:r>
          </w:p>
        </w:tc>
      </w:tr>
      <w:tr w:rsidR="008E5075" w:rsidRPr="008E5075" w14:paraId="3052056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21C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GO:0030036~actin cytoskeleton organization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71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EB3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0.006712</w:t>
            </w:r>
          </w:p>
        </w:tc>
      </w:tr>
      <w:tr w:rsidR="008E5075" w:rsidRPr="008E5075" w14:paraId="191E65C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520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GO:0008284~positive regulation of cell proliferation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C76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A35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0.006713</w:t>
            </w:r>
          </w:p>
        </w:tc>
      </w:tr>
      <w:tr w:rsidR="008E5075" w:rsidRPr="008E5075" w14:paraId="7B39419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371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GO:0001658~branching involved in ureteric bud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2E8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AB9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0.006877</w:t>
            </w:r>
          </w:p>
        </w:tc>
      </w:tr>
      <w:tr w:rsidR="008E5075" w:rsidRPr="008E5075" w14:paraId="32E422D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D18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GO:0071526~semaphorin-plexin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98A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425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0.007101</w:t>
            </w:r>
          </w:p>
        </w:tc>
      </w:tr>
      <w:tr w:rsidR="008E5075" w:rsidRPr="008E5075" w14:paraId="6B82DE5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F85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GO:0010718~positive regulation of epithelial to mesenchymal transition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9C2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BAA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0.007223</w:t>
            </w:r>
          </w:p>
        </w:tc>
      </w:tr>
      <w:tr w:rsidR="008E5075" w:rsidRPr="008E5075" w14:paraId="53871EB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1CC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GO:0045446~endothelial cell differentiation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A7A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BBC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0.007223</w:t>
            </w:r>
          </w:p>
        </w:tc>
      </w:tr>
      <w:tr w:rsidR="008E5075" w:rsidRPr="008E5075" w14:paraId="1629066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D5E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GO:0030168~platelet activation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CC9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F75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0.007349</w:t>
            </w:r>
          </w:p>
        </w:tc>
      </w:tr>
      <w:tr w:rsidR="008E5075" w:rsidRPr="008E5075" w14:paraId="2583901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F37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GO:0035633~maintenance of permeability of blood-brain barrier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DA3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B86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0.007834</w:t>
            </w:r>
          </w:p>
        </w:tc>
      </w:tr>
      <w:tr w:rsidR="008E5075" w:rsidRPr="008E5075" w14:paraId="4740465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136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GO:0042730~fibrinolysis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27F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CDC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0.00856</w:t>
            </w:r>
          </w:p>
        </w:tc>
      </w:tr>
      <w:tr w:rsidR="008E5075" w:rsidRPr="008E5075" w14:paraId="7837FDE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C1B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GO:0009611~response to wounding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0C2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4F1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0.008632</w:t>
            </w:r>
          </w:p>
        </w:tc>
      </w:tr>
      <w:tr w:rsidR="008E5075" w:rsidRPr="008E5075" w14:paraId="7A90E12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150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GO:0050804~modulation of synaptic transmission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CD1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D40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0.008873</w:t>
            </w:r>
          </w:p>
        </w:tc>
      </w:tr>
      <w:tr w:rsidR="008E5075" w:rsidRPr="008E5075" w14:paraId="486CC43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CD1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GO:0007010~cytoskeleton organization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A90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117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0.008873</w:t>
            </w:r>
          </w:p>
        </w:tc>
      </w:tr>
      <w:tr w:rsidR="008E5075" w:rsidRPr="008E5075" w14:paraId="0D33B00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595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GO:0007193~adenylate cyclase-inhibiting G-protein coupled receptor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17C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F77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0.008918</w:t>
            </w:r>
          </w:p>
        </w:tc>
      </w:tr>
      <w:tr w:rsidR="008E5075" w:rsidRPr="008E5075" w14:paraId="4459385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CD8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GO:0007519~skeletal muscle tissue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54C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653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0.008918</w:t>
            </w:r>
          </w:p>
        </w:tc>
      </w:tr>
      <w:tr w:rsidR="008E5075" w:rsidRPr="008E5075" w14:paraId="630CE57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319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GO:0001569~branching involved in blood vessel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A0E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CF4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0.010428</w:t>
            </w:r>
          </w:p>
        </w:tc>
      </w:tr>
      <w:tr w:rsidR="008E5075" w:rsidRPr="008E5075" w14:paraId="0348D3A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B38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GO:0009617~response to bacterium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B74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0C7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0.010428</w:t>
            </w:r>
          </w:p>
        </w:tc>
      </w:tr>
      <w:tr w:rsidR="008E5075" w:rsidRPr="008E5075" w14:paraId="282E81A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62E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GO:0001654~eye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70E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C3E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0.01066</w:t>
            </w:r>
          </w:p>
        </w:tc>
      </w:tr>
      <w:tr w:rsidR="008E5075" w:rsidRPr="008E5075" w14:paraId="0DADE4A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025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GO:0010629~negative regulation of gene expression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78F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0F1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0.01066</w:t>
            </w:r>
          </w:p>
        </w:tc>
      </w:tr>
      <w:tr w:rsidR="008E5075" w:rsidRPr="008E5075" w14:paraId="43757D2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CC1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GO:0051216~cartilage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021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281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0.010725</w:t>
            </w:r>
          </w:p>
        </w:tc>
      </w:tr>
      <w:tr w:rsidR="008E5075" w:rsidRPr="008E5075" w14:paraId="6CB7630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505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GO:0030178~negative regulation of Wnt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915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BD9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0.010773</w:t>
            </w:r>
          </w:p>
        </w:tc>
      </w:tr>
      <w:tr w:rsidR="008E5075" w:rsidRPr="008E5075" w14:paraId="5FA25DB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280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GO:0071625~vocalization behavior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835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994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0.011352</w:t>
            </w:r>
          </w:p>
        </w:tc>
      </w:tr>
      <w:tr w:rsidR="008E5075" w:rsidRPr="008E5075" w14:paraId="33144C9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EC7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GO:0007596~blood coagulation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7AA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225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0.011404</w:t>
            </w:r>
          </w:p>
        </w:tc>
      </w:tr>
      <w:tr w:rsidR="008E5075" w:rsidRPr="008E5075" w14:paraId="5BC6F32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DC0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GO:0032570~response to progesterone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E7B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4CA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0.011435</w:t>
            </w:r>
          </w:p>
        </w:tc>
      </w:tr>
      <w:tr w:rsidR="008E5075" w:rsidRPr="008E5075" w14:paraId="63818F9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661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GO:0060412~ventricular septum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D71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CA6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0.011435</w:t>
            </w:r>
          </w:p>
        </w:tc>
      </w:tr>
      <w:tr w:rsidR="008E5075" w:rsidRPr="008E5075" w14:paraId="3B209E9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248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GO:0050679~positive regulation of epithelial cell proliferation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DBC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5CF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0.011575</w:t>
            </w:r>
          </w:p>
        </w:tc>
      </w:tr>
      <w:tr w:rsidR="008E5075" w:rsidRPr="008E5075" w14:paraId="02AC2D6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0B4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GO:0048844~artery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4EA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5A2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0.011876</w:t>
            </w:r>
          </w:p>
        </w:tc>
      </w:tr>
      <w:tr w:rsidR="008E5075" w:rsidRPr="008E5075" w14:paraId="11059A7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16C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GO:1904646~cellular response to beta-amyloid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668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F7A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0.012886</w:t>
            </w:r>
          </w:p>
        </w:tc>
      </w:tr>
      <w:tr w:rsidR="008E5075" w:rsidRPr="008E5075" w14:paraId="54C7F4F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9AE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GO:0007157~heterophilic cell-cell adhesion via plasma membrane cell adhesion molecules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920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5D7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0.012987</w:t>
            </w:r>
          </w:p>
        </w:tc>
      </w:tr>
      <w:tr w:rsidR="008E5075" w:rsidRPr="008E5075" w14:paraId="7D16FF8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E4A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GO:0009410~response to xenobiotic stimulus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A4B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E5F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0.014485</w:t>
            </w:r>
          </w:p>
        </w:tc>
      </w:tr>
      <w:tr w:rsidR="008E5075" w:rsidRPr="008E5075" w14:paraId="0C44227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02B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GO:0045907~positive regulation of vasoconstriction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A38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7BA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0.014485</w:t>
            </w:r>
          </w:p>
        </w:tc>
      </w:tr>
      <w:tr w:rsidR="008E5075" w:rsidRPr="008E5075" w14:paraId="6F22B40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DC1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GO:0043588~skin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5D0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C21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0.014485</w:t>
            </w:r>
          </w:p>
        </w:tc>
      </w:tr>
      <w:tr w:rsidR="008E5075" w:rsidRPr="008E5075" w14:paraId="2F1378B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E35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GO:2001046~positive regulation of integrin-mediated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F51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8E2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0.014485</w:t>
            </w:r>
          </w:p>
        </w:tc>
      </w:tr>
      <w:tr w:rsidR="008E5075" w:rsidRPr="008E5075" w14:paraId="59FA0C6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B26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GO:1903238~positive regulation of leukocyte tethering or rolling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4D3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415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0.014485</w:t>
            </w:r>
          </w:p>
        </w:tc>
      </w:tr>
      <w:tr w:rsidR="008E5075" w:rsidRPr="008E5075" w14:paraId="3B8DE33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CF6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GO:0034113~heterotypic cell-cell adhesion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D7B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83B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0.014762</w:t>
            </w:r>
          </w:p>
        </w:tc>
      </w:tr>
      <w:tr w:rsidR="008E5075" w:rsidRPr="008E5075" w14:paraId="6C7D474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C07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GO:0051209~release of sequestered calcium ion into cytosol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842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92D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0.015253</w:t>
            </w:r>
          </w:p>
        </w:tc>
      </w:tr>
      <w:tr w:rsidR="008E5075" w:rsidRPr="008E5075" w14:paraId="266CD64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7FE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GO:0090023~positive regulation of neutrophil chemotaxis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A12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514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0.016389</w:t>
            </w:r>
          </w:p>
        </w:tc>
      </w:tr>
      <w:tr w:rsidR="008E5075" w:rsidRPr="008E5075" w14:paraId="1199621A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F77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GO:0048557~embryonic digestive tract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E34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F4F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0.016814</w:t>
            </w:r>
          </w:p>
        </w:tc>
      </w:tr>
      <w:tr w:rsidR="008E5075" w:rsidRPr="008E5075" w14:paraId="1073CE1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461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GO:0043116~negative regulation of vascular permeability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384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A82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0.016814</w:t>
            </w:r>
          </w:p>
        </w:tc>
      </w:tr>
      <w:tr w:rsidR="008E5075" w:rsidRPr="008E5075" w14:paraId="11511B1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33D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GO:0008015~blood circulation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518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E8D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0.016814</w:t>
            </w:r>
          </w:p>
        </w:tc>
      </w:tr>
      <w:tr w:rsidR="008E5075" w:rsidRPr="008E5075" w14:paraId="2D13048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B71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GO:0061028~establishment of endothelial barrier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CB9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335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0.017011</w:t>
            </w:r>
          </w:p>
        </w:tc>
      </w:tr>
      <w:tr w:rsidR="008E5075" w:rsidRPr="008E5075" w14:paraId="4832C26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5F3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GO:0048048~embryonic eye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B99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80B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0.017476</w:t>
            </w:r>
          </w:p>
        </w:tc>
      </w:tr>
      <w:tr w:rsidR="008E5075" w:rsidRPr="008E5075" w14:paraId="4A27767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902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GO:0098742~cell-cell adhesion via plasma-membrane adhesion molecules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4AF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E0A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0.017851</w:t>
            </w:r>
          </w:p>
        </w:tc>
      </w:tr>
      <w:tr w:rsidR="008E5075" w:rsidRPr="008E5075" w14:paraId="1AF2008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2FC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GO:0001937~negative regulation of endothelial cell proliferation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FE3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A02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0.017851</w:t>
            </w:r>
          </w:p>
        </w:tc>
      </w:tr>
      <w:tr w:rsidR="008E5075" w:rsidRPr="008E5075" w14:paraId="62ECA4D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521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GO:0007043~cell-cell junction assembly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440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589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0.017851</w:t>
            </w:r>
          </w:p>
        </w:tc>
      </w:tr>
      <w:tr w:rsidR="008E5075" w:rsidRPr="008E5075" w14:paraId="371661E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F1D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GO:0035176~social behavior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BD7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20B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0.018437</w:t>
            </w:r>
          </w:p>
        </w:tc>
      </w:tr>
      <w:tr w:rsidR="008E5075" w:rsidRPr="008E5075" w14:paraId="3E315CD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B43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GO:1900026~positive regulation of substrate adhesion-dependent cell spreading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02F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69B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0.018437</w:t>
            </w:r>
          </w:p>
        </w:tc>
      </w:tr>
      <w:tr w:rsidR="008E5075" w:rsidRPr="008E5075" w14:paraId="13712CD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339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GO:0048010~vascular endothelial growth factor receptor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451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C0D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0.018978</w:t>
            </w:r>
          </w:p>
        </w:tc>
      </w:tr>
      <w:tr w:rsidR="008E5075" w:rsidRPr="008E5075" w14:paraId="334A4D9A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C5B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GO:0070098~chemokine-mediated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CB4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6B6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0.019109</w:t>
            </w:r>
          </w:p>
        </w:tc>
      </w:tr>
      <w:tr w:rsidR="008E5075" w:rsidRPr="008E5075" w14:paraId="253E5C3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E35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GO:0007200~phospholipase C-activating G-protein coupled receptor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44A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1EB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0.020348</w:t>
            </w:r>
          </w:p>
        </w:tc>
      </w:tr>
      <w:tr w:rsidR="008E5075" w:rsidRPr="008E5075" w14:paraId="7AA5106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E4D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GO:0002027~regulation of heart rate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336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5AC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0.021156</w:t>
            </w:r>
          </w:p>
        </w:tc>
      </w:tr>
      <w:tr w:rsidR="008E5075" w:rsidRPr="008E5075" w14:paraId="6433D6B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362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GO:0051496~positive regulation of stress fiber assembly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9F0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9FD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0.022284</w:t>
            </w:r>
          </w:p>
        </w:tc>
      </w:tr>
      <w:tr w:rsidR="008E5075" w:rsidRPr="008E5075" w14:paraId="3A0F8B9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5CB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GO:0050766~positive regulation of phagocytosis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50C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2DD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0.022603</w:t>
            </w:r>
          </w:p>
        </w:tc>
      </w:tr>
      <w:tr w:rsidR="008E5075" w:rsidRPr="008E5075" w14:paraId="0C20D4A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DF3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GO:0048839~inner ear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873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FAB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0.022603</w:t>
            </w:r>
          </w:p>
        </w:tc>
      </w:tr>
      <w:tr w:rsidR="008E5075" w:rsidRPr="008E5075" w14:paraId="67C5298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DE6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GO:0001568~blood vessel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DB7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3AE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0.022603</w:t>
            </w:r>
          </w:p>
        </w:tc>
      </w:tr>
      <w:tr w:rsidR="008E5075" w:rsidRPr="008E5075" w14:paraId="5D8E9E4A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CF3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GO:0006939~smooth muscle contraction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D49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380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0.022982</w:t>
            </w:r>
          </w:p>
        </w:tc>
      </w:tr>
      <w:tr w:rsidR="008E5075" w:rsidRPr="008E5075" w14:paraId="0E03830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61B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GO:0035567~non-canonical Wnt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55D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070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0.022982</w:t>
            </w:r>
          </w:p>
        </w:tc>
      </w:tr>
      <w:tr w:rsidR="008E5075" w:rsidRPr="008E5075" w14:paraId="27B1AD4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35F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GO:0060307~regulation of ventricular cardiac muscle cell membrane repolarization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858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270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0.022982</w:t>
            </w:r>
          </w:p>
        </w:tc>
      </w:tr>
      <w:tr w:rsidR="008E5075" w:rsidRPr="008E5075" w14:paraId="238EF8BB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5B0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GO:0060021~palate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EEE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939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0.023469</w:t>
            </w:r>
          </w:p>
        </w:tc>
      </w:tr>
      <w:tr w:rsidR="008E5075" w:rsidRPr="008E5075" w14:paraId="6B41715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D9C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GO:0051770~positive regulation of nitric-oxide synthase biosynthetic process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6C5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D11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0.023479</w:t>
            </w:r>
          </w:p>
        </w:tc>
      </w:tr>
      <w:tr w:rsidR="008E5075" w:rsidRPr="008E5075" w14:paraId="264AD34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BDB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GO:0071711~basement membrane organization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34C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BCA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0.023479</w:t>
            </w:r>
          </w:p>
        </w:tc>
      </w:tr>
      <w:tr w:rsidR="008E5075" w:rsidRPr="008E5075" w14:paraId="5E9BA63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E90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GO:0035987~endodermal cell differentiation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398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0D7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0.023844</w:t>
            </w:r>
          </w:p>
        </w:tc>
      </w:tr>
      <w:tr w:rsidR="008E5075" w:rsidRPr="008E5075" w14:paraId="2A82EC5A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672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GO:0051281~positive regulation of release of sequestered calcium ion into cytosol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B8A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FAC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0.023844</w:t>
            </w:r>
          </w:p>
        </w:tc>
      </w:tr>
      <w:tr w:rsidR="008E5075" w:rsidRPr="008E5075" w14:paraId="71127E5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11C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GO:0030155~regulation of cell adhesion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24B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1C8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0.024348</w:t>
            </w:r>
          </w:p>
        </w:tc>
      </w:tr>
      <w:tr w:rsidR="008E5075" w:rsidRPr="008E5075" w14:paraId="1D57C37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05B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GO:0001657~ureteric bud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86D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B61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0.02575</w:t>
            </w:r>
          </w:p>
        </w:tc>
      </w:tr>
      <w:tr w:rsidR="008E5075" w:rsidRPr="008E5075" w14:paraId="2C8EB86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57F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GO:0045880~positive regulation of smoothened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3BA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53D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0.02575</w:t>
            </w:r>
          </w:p>
        </w:tc>
      </w:tr>
      <w:tr w:rsidR="008E5075" w:rsidRPr="008E5075" w14:paraId="0B56F0A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F19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GO:0001837~epithelial to mesenchymal transition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84E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516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0.026706</w:t>
            </w:r>
          </w:p>
        </w:tc>
      </w:tr>
      <w:tr w:rsidR="008E5075" w:rsidRPr="008E5075" w14:paraId="3062BBC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C8A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GO:0022617~extracellular matrix disassembly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B60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508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0.026706</w:t>
            </w:r>
          </w:p>
        </w:tc>
      </w:tr>
      <w:tr w:rsidR="008E5075" w:rsidRPr="008E5075" w14:paraId="6EE0068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D93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GO:0036120~cellular response to platelet-derived growth factor stimulus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07B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F78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0.027379</w:t>
            </w:r>
          </w:p>
        </w:tc>
      </w:tr>
      <w:tr w:rsidR="008E5075" w:rsidRPr="008E5075" w14:paraId="1D3CAA1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647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GO:0046718~viral entry into host cell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29B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1EB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0.02785</w:t>
            </w:r>
          </w:p>
        </w:tc>
      </w:tr>
      <w:tr w:rsidR="008E5075" w:rsidRPr="008E5075" w14:paraId="7F64547A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383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GO:0008544~epidermis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FD4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A8C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0.028234</w:t>
            </w:r>
          </w:p>
        </w:tc>
      </w:tr>
      <w:tr w:rsidR="008E5075" w:rsidRPr="008E5075" w14:paraId="488939E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B94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GO:0030182~neuron differentiation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43B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81E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0.028234</w:t>
            </w:r>
          </w:p>
        </w:tc>
      </w:tr>
      <w:tr w:rsidR="008E5075" w:rsidRPr="008E5075" w14:paraId="0848357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9CA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GO:0007612~learning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38D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7F7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0.028234</w:t>
            </w:r>
          </w:p>
        </w:tc>
      </w:tr>
      <w:tr w:rsidR="008E5075" w:rsidRPr="008E5075" w14:paraId="0E6EC43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1C8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GO:0001771~immunological synapse formation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478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9E2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0.028234</w:t>
            </w:r>
          </w:p>
        </w:tc>
      </w:tr>
      <w:tr w:rsidR="008E5075" w:rsidRPr="008E5075" w14:paraId="68384C7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6D4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GO:0030154~cell differentiation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490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9F7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0.028404</w:t>
            </w:r>
          </w:p>
        </w:tc>
      </w:tr>
      <w:tr w:rsidR="008E5075" w:rsidRPr="008E5075" w14:paraId="7932060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153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GO:0043552~positive regulation of phosphatidylinositol 3-kinase activity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264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C50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0.029865</w:t>
            </w:r>
          </w:p>
        </w:tc>
      </w:tr>
      <w:tr w:rsidR="008E5075" w:rsidRPr="008E5075" w14:paraId="6F7DC04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9FF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GO:0051491~positive regulation of filopodium assembly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CE5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FD9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0.029865</w:t>
            </w:r>
          </w:p>
        </w:tc>
      </w:tr>
      <w:tr w:rsidR="008E5075" w:rsidRPr="008E5075" w14:paraId="752BF8E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557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GO:0010881~regulation of cardiac muscle contraction by regulation of the release of sequestered calcium 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7EA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386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0.029983</w:t>
            </w:r>
          </w:p>
        </w:tc>
      </w:tr>
      <w:tr w:rsidR="008E5075" w:rsidRPr="008E5075" w14:paraId="2595A5C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A19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GO:0006952~defense response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D24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B3C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0.030268</w:t>
            </w:r>
          </w:p>
        </w:tc>
      </w:tr>
      <w:tr w:rsidR="008E5075" w:rsidRPr="008E5075" w14:paraId="140B5BA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480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GO:0090131~mesenchyme migration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AC0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873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0.031122</w:t>
            </w:r>
          </w:p>
        </w:tc>
      </w:tr>
      <w:tr w:rsidR="008E5075" w:rsidRPr="008E5075" w14:paraId="18DDD6E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B39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GO:0046069~cGMP catabolic process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875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AB6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0.031122</w:t>
            </w:r>
          </w:p>
        </w:tc>
      </w:tr>
      <w:tr w:rsidR="008E5075" w:rsidRPr="008E5075" w14:paraId="19438E9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1EA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GO:1905007~positive regulation of epithelial to mesenchymal transition involved in endocardial cushion formation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133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906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0.031122</w:t>
            </w:r>
          </w:p>
        </w:tc>
      </w:tr>
      <w:tr w:rsidR="008E5075" w:rsidRPr="008E5075" w14:paraId="2E2CD95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F6E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GO:0001764~neuron migration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7AD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C83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0.031122</w:t>
            </w:r>
          </w:p>
        </w:tc>
      </w:tr>
      <w:tr w:rsidR="008E5075" w:rsidRPr="008E5075" w14:paraId="45F21C8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271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GO:0000122~negative regulation of transcription from RNA polymerase II promoter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39F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147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0.031529</w:t>
            </w:r>
          </w:p>
        </w:tc>
      </w:tr>
      <w:tr w:rsidR="008E5075" w:rsidRPr="008E5075" w14:paraId="1165C54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89C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GO:0048514~blood vessel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D1F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D00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0.031529</w:t>
            </w:r>
          </w:p>
        </w:tc>
      </w:tr>
      <w:tr w:rsidR="008E5075" w:rsidRPr="008E5075" w14:paraId="06979667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110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GO:0042308~negative regulation of protein import into nucleus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044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7C2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0.031529</w:t>
            </w:r>
          </w:p>
        </w:tc>
      </w:tr>
      <w:tr w:rsidR="008E5075" w:rsidRPr="008E5075" w14:paraId="62E239B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AEF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GO:0001955~blood vessel maturation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AA8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B52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0.03258</w:t>
            </w:r>
          </w:p>
        </w:tc>
      </w:tr>
      <w:tr w:rsidR="008E5075" w:rsidRPr="008E5075" w14:paraId="638060D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322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GO:0014012~peripheral nervous system axon regeneration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B5A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72B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0.03258</w:t>
            </w:r>
          </w:p>
        </w:tc>
      </w:tr>
      <w:tr w:rsidR="008E5075" w:rsidRPr="008E5075" w14:paraId="0DF8A52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34A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GO:0051450~myoblast proliferation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A94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561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0.03258</w:t>
            </w:r>
          </w:p>
        </w:tc>
      </w:tr>
      <w:tr w:rsidR="008E5075" w:rsidRPr="008E5075" w14:paraId="583C707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1D3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GO:2000969~positive regulation of AMPA receptor activity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7C6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42B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0.03258</w:t>
            </w:r>
          </w:p>
        </w:tc>
      </w:tr>
      <w:tr w:rsidR="008E5075" w:rsidRPr="008E5075" w14:paraId="773B624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A87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GO:0001954~positive regulation of cell-matrix adhesion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4EB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D35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0.03368</w:t>
            </w:r>
          </w:p>
        </w:tc>
      </w:tr>
      <w:tr w:rsidR="008E5075" w:rsidRPr="008E5075" w14:paraId="42715BB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748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GO:0043491~protein kinase B signaling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197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77D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0.035573</w:t>
            </w:r>
          </w:p>
        </w:tc>
      </w:tr>
      <w:tr w:rsidR="008E5075" w:rsidRPr="008E5075" w14:paraId="6A25360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1E4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GO:0071773~cellular response to BMP stimulus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619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730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0.036675</w:t>
            </w:r>
          </w:p>
        </w:tc>
      </w:tr>
      <w:tr w:rsidR="008E5075" w:rsidRPr="008E5075" w14:paraId="403D1EE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484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GO:0001974~blood vessel remodeling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1CF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1B8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0.037725</w:t>
            </w:r>
          </w:p>
        </w:tc>
      </w:tr>
      <w:tr w:rsidR="008E5075" w:rsidRPr="008E5075" w14:paraId="05078B3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1AC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GO:0016339~calcium-dependent cell-cell adhesion via plasma membrane cell adhesion molecules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E0C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99F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0.037725</w:t>
            </w:r>
          </w:p>
        </w:tc>
      </w:tr>
      <w:tr w:rsidR="008E5075" w:rsidRPr="008E5075" w14:paraId="7CB902A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AC2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GO:0050729~positive regulation of inflammatory response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DD0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803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0.037739</w:t>
            </w:r>
          </w:p>
        </w:tc>
      </w:tr>
      <w:tr w:rsidR="008E5075" w:rsidRPr="008E5075" w14:paraId="148A295E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067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GO:0051056~regulation of small GTPase mediated signal transduction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3E8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5ED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0.037739</w:t>
            </w:r>
          </w:p>
        </w:tc>
      </w:tr>
      <w:tr w:rsidR="008E5075" w:rsidRPr="008E5075" w14:paraId="21F8266C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C6E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GO:0071260~cellular response to mechanical stimulus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57E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CD1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0.039981</w:t>
            </w:r>
          </w:p>
        </w:tc>
      </w:tr>
      <w:tr w:rsidR="008E5075" w:rsidRPr="008E5075" w14:paraId="05ADBBB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D2E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GO:0007420~brain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CCD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47E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0.040379</w:t>
            </w:r>
          </w:p>
        </w:tc>
      </w:tr>
      <w:tr w:rsidR="008E5075" w:rsidRPr="008E5075" w14:paraId="2F3E02D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4D7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GO:0043032~positive regulation of macrophage activation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AC9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2A8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0.042996</w:t>
            </w:r>
          </w:p>
        </w:tc>
      </w:tr>
      <w:tr w:rsidR="008E5075" w:rsidRPr="008E5075" w14:paraId="4887EB0D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E4F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GO:0007263~nitric oxide mediated signal transduction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E96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7F5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0.042996</w:t>
            </w:r>
          </w:p>
        </w:tc>
      </w:tr>
      <w:tr w:rsidR="008E5075" w:rsidRPr="008E5075" w14:paraId="66E7D2FA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2AA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GO:0050901~leukocyte tethering or rolling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868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1A4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0.042996</w:t>
            </w:r>
          </w:p>
        </w:tc>
      </w:tr>
      <w:tr w:rsidR="008E5075" w:rsidRPr="008E5075" w14:paraId="754E152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B6D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GO:0048041~focal adhesion assembly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E67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477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0.042996</w:t>
            </w:r>
          </w:p>
        </w:tc>
      </w:tr>
      <w:tr w:rsidR="008E5075" w:rsidRPr="008E5075" w14:paraId="01BC694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E46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GO:0032967~positive regulation of collagen biosynthetic process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845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8CB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0.042996</w:t>
            </w:r>
          </w:p>
        </w:tc>
      </w:tr>
      <w:tr w:rsidR="008E5075" w:rsidRPr="008E5075" w14:paraId="5760D08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74E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GO:0030593~neutrophil chemotaxis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5B53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395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0.04343</w:t>
            </w:r>
          </w:p>
        </w:tc>
      </w:tr>
      <w:tr w:rsidR="008E5075" w:rsidRPr="008E5075" w14:paraId="39C595A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647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GO:0006936~muscle contraction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32F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225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36D847D1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57D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GO:0060048~cardiac muscle contraction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CEB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3DA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6D79A6F9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003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GO:0055074~calcium ion homeostasis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BE9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1EFE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04FE4D8F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A134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GO:0051482~positive regulation of cytosolic calcium ion concentration involved in phospholipase C-activating G-protein coupled signaling pathway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46B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D4C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709652B6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2A5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GO:0042476~odontogenesis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FDD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764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58B598F0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16E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GO:0035025~positive regulation of Rho protein signal transduction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E02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2D8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2FA731C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0F5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GO:0048566~embryonic digestive tract development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985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8D2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438BD18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296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GO:0046849~bone remodeling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68A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A6E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5BE5E503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C0D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GO:0033630~positive regulation of cell adhesion mediated by integrin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FD0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D83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0738C1B2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89EB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GO:0030855~epithelial cell differentiation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D071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5140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3E0692D8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7B0C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GO:0050829~defense response to Gram-negative bacterium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3A5D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E986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5885AEF5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482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GO:0030326~embryonic limb morphogenesis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D849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335F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0.043692</w:t>
            </w:r>
          </w:p>
        </w:tc>
      </w:tr>
      <w:tr w:rsidR="008E5075" w:rsidRPr="008E5075" w14:paraId="059EAEE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D8FA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GO:0007188~adenylate cyclase-modulating G-protein coupled receptor signaling pathway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BED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3E02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0.047292</w:t>
            </w:r>
          </w:p>
        </w:tc>
      </w:tr>
      <w:tr w:rsidR="008E5075" w:rsidRPr="008E5075" w14:paraId="4E679C84" w14:textId="77777777" w:rsidTr="008E5075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2457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GO:0010596~negative regulation of endothelial cell migration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6EA55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898B8" w14:textId="77777777" w:rsidR="008E5075" w:rsidRPr="008E5075" w:rsidRDefault="008E5075" w:rsidP="008E507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8E507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0.048755</w:t>
            </w:r>
          </w:p>
        </w:tc>
      </w:tr>
    </w:tbl>
    <w:p w14:paraId="2F154CB6" w14:textId="77777777" w:rsidR="00955AC5" w:rsidRPr="008E5075" w:rsidRDefault="00955AC5" w:rsidP="008E5075">
      <w:pPr>
        <w:jc w:val="left"/>
        <w:rPr>
          <w:rFonts w:ascii="Times New Roman" w:hAnsi="Times New Roman" w:cs="Times New Roman"/>
        </w:rPr>
      </w:pPr>
    </w:p>
    <w:sectPr w:rsidR="00955AC5" w:rsidRPr="008E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0B2D2" w14:textId="77777777" w:rsidR="000D2D8E" w:rsidRDefault="000D2D8E" w:rsidP="008E5075">
      <w:r>
        <w:separator/>
      </w:r>
    </w:p>
  </w:endnote>
  <w:endnote w:type="continuationSeparator" w:id="0">
    <w:p w14:paraId="70AD2A4C" w14:textId="77777777" w:rsidR="000D2D8E" w:rsidRDefault="000D2D8E" w:rsidP="008E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4E382" w14:textId="77777777" w:rsidR="000D2D8E" w:rsidRDefault="000D2D8E" w:rsidP="008E5075">
      <w:r>
        <w:separator/>
      </w:r>
    </w:p>
  </w:footnote>
  <w:footnote w:type="continuationSeparator" w:id="0">
    <w:p w14:paraId="69E44B5D" w14:textId="77777777" w:rsidR="000D2D8E" w:rsidRDefault="000D2D8E" w:rsidP="008E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FF"/>
    <w:rsid w:val="000D2D8E"/>
    <w:rsid w:val="002B51FF"/>
    <w:rsid w:val="005F1BC6"/>
    <w:rsid w:val="00872214"/>
    <w:rsid w:val="008E5075"/>
    <w:rsid w:val="00955AC5"/>
    <w:rsid w:val="00E51765"/>
    <w:rsid w:val="00FA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97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E507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5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E5075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E50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075"/>
    <w:rPr>
      <w:color w:val="954F72"/>
      <w:u w:val="single"/>
    </w:rPr>
  </w:style>
  <w:style w:type="paragraph" w:customStyle="1" w:styleId="msonormal0">
    <w:name w:val="msonormal"/>
    <w:basedOn w:val="Normal"/>
    <w:rsid w:val="008E50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E507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5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E5075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E50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075"/>
    <w:rPr>
      <w:color w:val="954F72"/>
      <w:u w:val="single"/>
    </w:rPr>
  </w:style>
  <w:style w:type="paragraph" w:customStyle="1" w:styleId="msonormal0">
    <w:name w:val="msonormal"/>
    <w:basedOn w:val="Normal"/>
    <w:rsid w:val="008E50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1999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</dc:creator>
  <cp:keywords/>
  <dc:description/>
  <cp:lastModifiedBy>Vel</cp:lastModifiedBy>
  <cp:revision>3</cp:revision>
  <dcterms:created xsi:type="dcterms:W3CDTF">2023-02-11T05:38:00Z</dcterms:created>
  <dcterms:modified xsi:type="dcterms:W3CDTF">2024-06-07T12:20:00Z</dcterms:modified>
</cp:coreProperties>
</file>