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C45" w:rsidRPr="00F2215C" w:rsidRDefault="00F57C45" w:rsidP="00F57C45">
      <w:pPr>
        <w:pStyle w:val="BodyTextIndent"/>
        <w:autoSpaceDE w:val="0"/>
        <w:autoSpaceDN w:val="0"/>
        <w:adjustRightInd w:val="0"/>
        <w:spacing w:after="0" w:line="200" w:lineRule="atLeast"/>
        <w:jc w:val="both"/>
        <w:rPr>
          <w:sz w:val="22"/>
          <w:szCs w:val="22"/>
        </w:rPr>
      </w:pPr>
      <w:r>
        <w:rPr>
          <w:rFonts w:ascii="Times New Roman Bold" w:hAnsi="Times New Roman Bold"/>
          <w:color w:val="0000FF"/>
          <w:sz w:val="21"/>
        </w:rPr>
        <w:t>SUPPLEMENTARY DATA</w: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  <w:r>
        <w:rPr>
          <w:noProof/>
          <w:sz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.8pt;margin-top:2.1pt;width:505.55pt;height:246.4pt;z-index:251661312;mso-position-horizontal-relative:margin;mso-width-relative:margin;mso-height-relative:margin" stroked="f">
            <v:textbox>
              <w:txbxContent>
                <w:p w:rsidR="00F57C45" w:rsidRDefault="00F57C45" w:rsidP="00F57C45">
                  <w:r>
                    <w:rPr>
                      <w:noProof/>
                    </w:rPr>
                    <w:drawing>
                      <wp:inline distT="0" distB="0" distL="0" distR="0">
                        <wp:extent cx="6217920" cy="2969191"/>
                        <wp:effectExtent l="19050" t="0" r="0" b="0"/>
                        <wp:docPr id="108" name="Picture 93" descr="Figur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7920" cy="2969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  <w:r>
        <w:rPr>
          <w:noProof/>
          <w:sz w:val="21"/>
        </w:rPr>
        <w:pict>
          <v:shape id="_x0000_s1028" type="#_x0000_t202" style="position:absolute;left:0;text-align:left;margin-left:0;margin-top:303.8pt;width:360.7pt;height:22.7pt;z-index:251662336;mso-position-horizontal:center;mso-position-horizontal-relative:margin;mso-position-vertical-relative:margin;mso-width-relative:margin;mso-height-relative:margin" stroked="f">
            <v:textbox inset="0,0,0,0">
              <w:txbxContent>
                <w:p w:rsidR="00F57C45" w:rsidRPr="00C92572" w:rsidRDefault="00F57C45" w:rsidP="00F57C45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741FAA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Figure </w:t>
                  </w:r>
                  <w:r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S1</w:t>
                  </w:r>
                  <w:r w:rsidRPr="00741FAA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. </w:t>
                  </w:r>
                  <w:r w:rsidRPr="008F69F2">
                    <w:rPr>
                      <w:rFonts w:ascii="Calibri" w:hAnsi="Calibri" w:cs="Tahoma"/>
                      <w:color w:val="333333"/>
                      <w:sz w:val="18"/>
                      <w:szCs w:val="18"/>
                      <w:shd w:val="clear" w:color="auto" w:fill="FFFFFF"/>
                    </w:rPr>
                    <w:t>(</w:t>
                  </w:r>
                  <w:r w:rsidRPr="008F69F2">
                    <w:rPr>
                      <w:rFonts w:ascii="Calibri" w:hAnsi="Calibri" w:cs="Tahoma"/>
                      <w:b/>
                      <w:sz w:val="18"/>
                      <w:szCs w:val="18"/>
                      <w:shd w:val="clear" w:color="auto" w:fill="FFFFFF"/>
                    </w:rPr>
                    <w:t>A</w:t>
                  </w:r>
                  <w:r w:rsidRPr="008F69F2">
                    <w:rPr>
                      <w:rFonts w:ascii="Calibri" w:hAnsi="Calibri" w:cs="Tahoma"/>
                      <w:color w:val="333333"/>
                      <w:sz w:val="18"/>
                      <w:szCs w:val="18"/>
                      <w:shd w:val="clear" w:color="auto" w:fill="FFFFFF"/>
                    </w:rPr>
                    <w:t>) Histogram of age distribution. (</w:t>
                  </w:r>
                  <w:r w:rsidRPr="008F69F2">
                    <w:rPr>
                      <w:rFonts w:ascii="Calibri" w:hAnsi="Calibri" w:cs="Tahoma"/>
                      <w:b/>
                      <w:sz w:val="18"/>
                      <w:szCs w:val="18"/>
                      <w:shd w:val="clear" w:color="auto" w:fill="FFFFFF"/>
                    </w:rPr>
                    <w:t>B</w:t>
                  </w:r>
                  <w:r w:rsidRPr="008F69F2">
                    <w:rPr>
                      <w:rFonts w:ascii="Calibri" w:hAnsi="Calibri" w:cs="Tahoma"/>
                      <w:color w:val="333333"/>
                      <w:sz w:val="18"/>
                      <w:szCs w:val="18"/>
                      <w:shd w:val="clear" w:color="auto" w:fill="FFFFFF"/>
                    </w:rPr>
                    <w:t>) Table of descriptive statistic for top 10 markers.</w:t>
                  </w:r>
                </w:p>
              </w:txbxContent>
            </v:textbox>
            <w10:wrap anchorx="margin" anchory="margin"/>
          </v:shape>
        </w:pic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  <w:r>
        <w:rPr>
          <w:noProof/>
          <w:sz w:val="21"/>
          <w:lang w:eastAsia="zh-TW"/>
        </w:rPr>
        <w:pict>
          <v:shape id="_x0000_s1029" type="#_x0000_t202" style="position:absolute;left:0;text-align:left;margin-left:25.3pt;margin-top:8.55pt;width:453.35pt;height:252.2pt;z-index:251663360;mso-position-horizontal-relative:margin;mso-width-relative:margin;mso-height-relative:margin" stroked="f">
            <v:textbox>
              <w:txbxContent>
                <w:p w:rsidR="00F57C45" w:rsidRPr="008F69F2" w:rsidRDefault="00F57C45" w:rsidP="00F57C45">
                  <w:pPr>
                    <w:pStyle w:val="normal0"/>
                    <w:spacing w:line="240" w:lineRule="auto"/>
                    <w:rPr>
                      <w:rFonts w:ascii="Calibri" w:hAnsi="Calibri"/>
                    </w:rPr>
                  </w:pPr>
                  <w:r w:rsidRPr="008F69F2">
                    <w:rPr>
                      <w:rFonts w:ascii="Calibri" w:eastAsia="Times New Roman" w:hAnsi="Calibri" w:cs="Times New Roman"/>
                      <w:b/>
                    </w:rPr>
                    <w:t xml:space="preserve">Table S1. </w:t>
                  </w:r>
                  <w:proofErr w:type="gramStart"/>
                  <w:r w:rsidRPr="008F69F2">
                    <w:rPr>
                      <w:rFonts w:ascii="Calibri" w:eastAsia="Times New Roman" w:hAnsi="Calibri" w:cs="Times New Roman"/>
                    </w:rPr>
                    <w:t xml:space="preserve">Table of </w:t>
                  </w:r>
                  <w:proofErr w:type="spellStart"/>
                  <w:r w:rsidRPr="008F69F2">
                    <w:rPr>
                      <w:rFonts w:ascii="Calibri" w:eastAsia="Times New Roman" w:hAnsi="Calibri" w:cs="Times New Roman"/>
                    </w:rPr>
                    <w:t>hyperparameters</w:t>
                  </w:r>
                  <w:proofErr w:type="spellEnd"/>
                  <w:r w:rsidRPr="008F69F2">
                    <w:rPr>
                      <w:rFonts w:ascii="Calibri" w:eastAsia="Times New Roman" w:hAnsi="Calibri" w:cs="Times New Roman"/>
                    </w:rPr>
                    <w:t>.</w:t>
                  </w:r>
                  <w:proofErr w:type="gramEnd"/>
                  <w:r w:rsidRPr="008F69F2">
                    <w:rPr>
                      <w:rFonts w:ascii="Calibri" w:eastAsia="Times New Roman" w:hAnsi="Calibri" w:cs="Times New Roman"/>
                      <w:b/>
                    </w:rPr>
                    <w:t xml:space="preserve"> </w:t>
                  </w:r>
                  <w:r w:rsidRPr="008F69F2">
                    <w:rPr>
                      <w:rFonts w:ascii="Calibri" w:eastAsia="Times New Roman" w:hAnsi="Calibri" w:cs="Times New Roman"/>
                    </w:rPr>
                    <w:t xml:space="preserve">The best DNN in the ensemble has </w:t>
                  </w:r>
                  <w:proofErr w:type="spellStart"/>
                  <w:r w:rsidRPr="008F69F2">
                    <w:rPr>
                      <w:rFonts w:ascii="Calibri" w:eastAsia="Times New Roman" w:hAnsi="Calibri" w:cs="Times New Roman"/>
                    </w:rPr>
                    <w:t>AdaGrad</w:t>
                  </w:r>
                  <w:proofErr w:type="spellEnd"/>
                  <w:r w:rsidRPr="008F69F2">
                    <w:rPr>
                      <w:rFonts w:ascii="Calibri" w:eastAsia="Times New Roman" w:hAnsi="Calibri" w:cs="Times New Roman"/>
                    </w:rPr>
                    <w:t xml:space="preserve"> optimizer, </w:t>
                  </w:r>
                  <w:proofErr w:type="spellStart"/>
                  <w:r w:rsidRPr="008F69F2">
                    <w:rPr>
                      <w:rFonts w:ascii="Calibri" w:eastAsia="Times New Roman" w:hAnsi="Calibri" w:cs="Times New Roman"/>
                    </w:rPr>
                    <w:t>PReLU</w:t>
                  </w:r>
                  <w:proofErr w:type="spellEnd"/>
                  <w:r w:rsidRPr="008F69F2">
                    <w:rPr>
                      <w:rFonts w:ascii="Calibri" w:eastAsia="Times New Roman" w:hAnsi="Calibri" w:cs="Times New Roman"/>
                    </w:rPr>
                    <w:t xml:space="preserve"> activation function and 4 hidden layers with 2000, 1500, 1000, 500 neurons respectively and   got 0.803 of </w:t>
                  </w:r>
                  <w:r w:rsidRPr="008F69F2">
                    <w:rPr>
                      <w:rFonts w:ascii="Calibri" w:eastAsia="Times New Roman" w:hAnsi="Calibri" w:cs="Times New Roman"/>
                      <w:i/>
                    </w:rPr>
                    <w:t>R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vertAlign w:val="superscript"/>
                    </w:rPr>
                    <w:t>2</w:t>
                  </w:r>
                  <w:r w:rsidRPr="008F69F2">
                    <w:rPr>
                      <w:rFonts w:ascii="Calibri" w:eastAsia="Times New Roman" w:hAnsi="Calibri" w:cs="Times New Roman"/>
                    </w:rPr>
                    <w:t>.</w:t>
                  </w:r>
                </w:p>
                <w:p w:rsidR="00F57C45" w:rsidRPr="008F69F2" w:rsidRDefault="00F57C45" w:rsidP="00F57C45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W w:w="891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600"/>
                  </w:tblPr>
                  <w:tblGrid>
                    <w:gridCol w:w="2685"/>
                    <w:gridCol w:w="2115"/>
                    <w:gridCol w:w="1800"/>
                    <w:gridCol w:w="2310"/>
                  </w:tblGrid>
                  <w:tr w:rsidR="00F57C45" w:rsidRPr="008F69F2" w:rsidTr="008F69F2">
                    <w:tc>
                      <w:tcPr>
                        <w:tcW w:w="2685" w:type="dxa"/>
                        <w:vMerge w:val="restart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  <w:vAlign w:val="center"/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DNN architecture. Hidden units</w:t>
                        </w:r>
                      </w:p>
                    </w:tc>
                    <w:tc>
                      <w:tcPr>
                        <w:tcW w:w="6225" w:type="dxa"/>
                        <w:gridSpan w:val="3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Additional parameters. Activation function/Optimizer</w:t>
                        </w:r>
                      </w:p>
                    </w:tc>
                  </w:tr>
                  <w:tr w:rsidR="00F57C45" w:rsidRPr="008F69F2" w:rsidTr="008F69F2">
                    <w:tc>
                      <w:tcPr>
                        <w:tcW w:w="2685" w:type="dxa"/>
                        <w:vMerge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1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ReLU</w:t>
                        </w:r>
                        <w:proofErr w:type="spellEnd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/</w:t>
                        </w:r>
                        <w:proofErr w:type="spellStart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AdaDelta</w:t>
                        </w:r>
                        <w:proofErr w:type="spellEnd"/>
                      </w:p>
                    </w:tc>
                    <w:tc>
                      <w:tcPr>
                        <w:tcW w:w="180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ReLU</w:t>
                        </w:r>
                        <w:proofErr w:type="spellEnd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/</w:t>
                        </w:r>
                        <w:proofErr w:type="spellStart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AdaGrad</w:t>
                        </w:r>
                        <w:proofErr w:type="spellEnd"/>
                      </w:p>
                    </w:tc>
                    <w:tc>
                      <w:tcPr>
                        <w:tcW w:w="231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PReLU</w:t>
                        </w:r>
                        <w:proofErr w:type="spellEnd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/</w:t>
                        </w:r>
                        <w:proofErr w:type="spellStart"/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AdaGrad</w:t>
                        </w:r>
                        <w:proofErr w:type="spellEnd"/>
                      </w:p>
                    </w:tc>
                  </w:tr>
                  <w:tr w:rsidR="00F57C45" w:rsidRPr="008F69F2" w:rsidTr="008F69F2">
                    <w:tc>
                      <w:tcPr>
                        <w:tcW w:w="268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1000-1000-500</w:t>
                        </w:r>
                      </w:p>
                    </w:tc>
                    <w:tc>
                      <w:tcPr>
                        <w:tcW w:w="211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0.742</w:t>
                        </w:r>
                      </w:p>
                    </w:tc>
                    <w:tc>
                      <w:tcPr>
                        <w:tcW w:w="180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0.77</w:t>
                        </w:r>
                      </w:p>
                    </w:tc>
                    <w:tc>
                      <w:tcPr>
                        <w:tcW w:w="231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0.773</w:t>
                        </w:r>
                      </w:p>
                    </w:tc>
                  </w:tr>
                  <w:tr w:rsidR="00F57C45" w:rsidRPr="008F69F2" w:rsidTr="008F69F2">
                    <w:tc>
                      <w:tcPr>
                        <w:tcW w:w="268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1000-1000-1000-500</w:t>
                        </w:r>
                      </w:p>
                    </w:tc>
                    <w:tc>
                      <w:tcPr>
                        <w:tcW w:w="211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0.745</w:t>
                        </w:r>
                      </w:p>
                    </w:tc>
                    <w:tc>
                      <w:tcPr>
                        <w:tcW w:w="180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0.782</w:t>
                        </w:r>
                      </w:p>
                    </w:tc>
                    <w:tc>
                      <w:tcPr>
                        <w:tcW w:w="231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0.792</w:t>
                        </w:r>
                      </w:p>
                    </w:tc>
                  </w:tr>
                  <w:tr w:rsidR="00F57C45" w:rsidRPr="008F69F2" w:rsidTr="008F69F2">
                    <w:tc>
                      <w:tcPr>
                        <w:tcW w:w="268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1000-1000-1000-1000</w:t>
                        </w:r>
                      </w:p>
                    </w:tc>
                    <w:tc>
                      <w:tcPr>
                        <w:tcW w:w="211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0.75</w:t>
                        </w:r>
                      </w:p>
                    </w:tc>
                    <w:tc>
                      <w:tcPr>
                        <w:tcW w:w="180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0.784</w:t>
                        </w:r>
                      </w:p>
                    </w:tc>
                    <w:tc>
                      <w:tcPr>
                        <w:tcW w:w="231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0.785</w:t>
                        </w:r>
                      </w:p>
                    </w:tc>
                  </w:tr>
                  <w:tr w:rsidR="00F57C45" w:rsidRPr="008F69F2" w:rsidTr="008F69F2">
                    <w:tc>
                      <w:tcPr>
                        <w:tcW w:w="268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1500-1500-1500-1500</w:t>
                        </w:r>
                      </w:p>
                    </w:tc>
                    <w:tc>
                      <w:tcPr>
                        <w:tcW w:w="211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0.754</w:t>
                        </w:r>
                      </w:p>
                    </w:tc>
                    <w:tc>
                      <w:tcPr>
                        <w:tcW w:w="180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0.791</w:t>
                        </w:r>
                      </w:p>
                    </w:tc>
                    <w:tc>
                      <w:tcPr>
                        <w:tcW w:w="231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0.795</w:t>
                        </w:r>
                      </w:p>
                    </w:tc>
                  </w:tr>
                  <w:tr w:rsidR="00F57C45" w:rsidRPr="008F69F2" w:rsidTr="008F69F2">
                    <w:tc>
                      <w:tcPr>
                        <w:tcW w:w="268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2000-1500-1000-500</w:t>
                        </w:r>
                      </w:p>
                    </w:tc>
                    <w:tc>
                      <w:tcPr>
                        <w:tcW w:w="211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0.755</w:t>
                        </w:r>
                      </w:p>
                    </w:tc>
                    <w:tc>
                      <w:tcPr>
                        <w:tcW w:w="180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0.792</w:t>
                        </w:r>
                      </w:p>
                    </w:tc>
                    <w:tc>
                      <w:tcPr>
                        <w:tcW w:w="231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  <w:t>0.805</w:t>
                        </w:r>
                      </w:p>
                    </w:tc>
                  </w:tr>
                  <w:tr w:rsidR="00F57C45" w:rsidRPr="008F69F2" w:rsidTr="008F69F2">
                    <w:tc>
                      <w:tcPr>
                        <w:tcW w:w="268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2500-2500-2500-2500</w:t>
                        </w:r>
                      </w:p>
                    </w:tc>
                    <w:tc>
                      <w:tcPr>
                        <w:tcW w:w="2115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0.745</w:t>
                        </w:r>
                      </w:p>
                    </w:tc>
                    <w:tc>
                      <w:tcPr>
                        <w:tcW w:w="180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0.775</w:t>
                        </w:r>
                      </w:p>
                    </w:tc>
                    <w:tc>
                      <w:tcPr>
                        <w:tcW w:w="231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F57C45" w:rsidRPr="008F69F2" w:rsidRDefault="00F57C45" w:rsidP="004A65EE">
                        <w:pPr>
                          <w:pStyle w:val="normal0"/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F69F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0.781</w:t>
                        </w:r>
                      </w:p>
                    </w:tc>
                  </w:tr>
                </w:tbl>
                <w:p w:rsidR="00F57C45" w:rsidRDefault="00F57C45" w:rsidP="00F57C45"/>
              </w:txbxContent>
            </v:textbox>
            <w10:wrap anchorx="margin"/>
          </v:shape>
        </w:pic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  <w:r>
        <w:rPr>
          <w:noProof/>
          <w:sz w:val="21"/>
        </w:rPr>
        <w:pict>
          <v:shape id="_x0000_s1034" type="#_x0000_t202" style="position:absolute;left:0;text-align:left;margin-left:0;margin-top:683.6pt;width:511.05pt;height:54pt;z-index:251668480;visibility:visible;mso-position-horizontal:center;mso-position-horizontal-relative:margin;mso-position-vertical-relative:margin" filled="f" stroked="f">
            <v:textbox inset="0,0,0,0">
              <w:txbxContent>
                <w:p w:rsidR="00F57C45" w:rsidRDefault="00F57C45" w:rsidP="00F57C45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57C45" w:rsidRDefault="00F57C45" w:rsidP="00F57C45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57C45" w:rsidRDefault="00F57C45" w:rsidP="00F57C45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1 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  <w:r>
        <w:rPr>
          <w:noProof/>
          <w:sz w:val="21"/>
        </w:rPr>
        <w:lastRenderedPageBreak/>
        <w:pict>
          <v:shape id="_x0000_s1030" type="#_x0000_t202" style="position:absolute;left:0;text-align:left;margin-left:0;margin-top:0;width:542.35pt;height:541.5pt;z-index:251664384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F57C45" w:rsidRDefault="00F57C45" w:rsidP="00F57C45">
                  <w:r>
                    <w:rPr>
                      <w:noProof/>
                    </w:rPr>
                    <w:drawing>
                      <wp:inline distT="0" distB="0" distL="0" distR="0">
                        <wp:extent cx="6675120" cy="6565065"/>
                        <wp:effectExtent l="19050" t="0" r="0" b="0"/>
                        <wp:docPr id="124" name="Picture 123" descr="Figure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5120" cy="6565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  <w:r>
        <w:rPr>
          <w:noProof/>
          <w:sz w:val="21"/>
        </w:rPr>
        <w:pict>
          <v:shape id="_x0000_s1031" type="#_x0000_t202" style="position:absolute;left:0;text-align:left;margin-left:57.6pt;margin-top:571.1pt;width:396pt;height:49.85pt;z-index:251665408;mso-position-horizontal-relative:margin;mso-position-vertical-relative:margin;mso-width-relative:margin;mso-height-relative:margin" stroked="f">
            <v:textbox inset="0,0,0,0">
              <w:txbxContent>
                <w:p w:rsidR="00F57C45" w:rsidRPr="008F69F2" w:rsidRDefault="00F57C45" w:rsidP="00F57C45">
                  <w:pPr>
                    <w:pStyle w:val="normal0"/>
                    <w:spacing w:line="240" w:lineRule="auto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741FAA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Figure </w:t>
                  </w:r>
                  <w:r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S2</w:t>
                  </w:r>
                  <w:r w:rsidRPr="00741FAA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. </w:t>
                  </w:r>
                  <w:r w:rsidRPr="008F69F2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 xml:space="preserve">Analysis of the ensemble based on </w:t>
                  </w:r>
                  <w:proofErr w:type="spellStart"/>
                  <w:r w:rsidRPr="008F69F2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ElasticNet</w:t>
                  </w:r>
                  <w:proofErr w:type="spellEnd"/>
                  <w:r w:rsidRPr="008F69F2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 xml:space="preserve"> model.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 (</w:t>
                  </w:r>
                  <w:r w:rsidRPr="008F69F2">
                    <w:rPr>
                      <w:rFonts w:ascii="Calibri" w:eastAsia="Times New Roman" w:hAnsi="Calibri" w:cs="Times New Roman"/>
                      <w:b/>
                      <w:sz w:val="18"/>
                      <w:szCs w:val="18"/>
                    </w:rPr>
                    <w:t>A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) Epsilon accuracy plot for constructing ensemble where DNNs are added with 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</w:rPr>
                    <w:t>r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 increasing. (</w:t>
                  </w:r>
                  <w:r w:rsidRPr="008F69F2">
                    <w:rPr>
                      <w:rFonts w:ascii="Calibri" w:eastAsia="Times New Roman" w:hAnsi="Calibri" w:cs="Times New Roman"/>
                      <w:b/>
                      <w:sz w:val="18"/>
                      <w:szCs w:val="18"/>
                    </w:rPr>
                    <w:t>B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)  Epsilon accuracy plot for constructing ensemble where DNNs are added with 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</w:rPr>
                    <w:t>R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  <w:vertAlign w:val="superscript"/>
                    </w:rPr>
                    <w:t>2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decreasing. (</w:t>
                  </w:r>
                  <w:r w:rsidRPr="008F69F2">
                    <w:rPr>
                      <w:rFonts w:ascii="Calibri" w:eastAsia="Times New Roman" w:hAnsi="Calibri" w:cs="Times New Roman"/>
                      <w:b/>
                      <w:sz w:val="18"/>
                      <w:szCs w:val="18"/>
                    </w:rPr>
                    <w:t>C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) 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</w:rPr>
                    <w:t>R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  <w:vertAlign w:val="superscript"/>
                    </w:rPr>
                    <w:t>2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plot for constructing ensemble where DNNs are added with r increasing. (</w:t>
                  </w:r>
                  <w:r w:rsidRPr="008F69F2">
                    <w:rPr>
                      <w:rFonts w:ascii="Calibri" w:eastAsia="Times New Roman" w:hAnsi="Calibri" w:cs="Times New Roman"/>
                      <w:b/>
                      <w:sz w:val="18"/>
                      <w:szCs w:val="18"/>
                    </w:rPr>
                    <w:t>D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) 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</w:rPr>
                    <w:t>R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  <w:vertAlign w:val="superscript"/>
                    </w:rPr>
                    <w:t>2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plot for constructing ensemble where DNNs are added with 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</w:rPr>
                    <w:t>R</w:t>
                  </w:r>
                  <w:r w:rsidRPr="008F69F2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  <w:vertAlign w:val="superscript"/>
                    </w:rPr>
                    <w:t xml:space="preserve">2 </w:t>
                  </w:r>
                  <w:r w:rsidRPr="008F69F2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decreasing</w:t>
                  </w:r>
                  <w:r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,</w:t>
                  </w:r>
                </w:p>
                <w:p w:rsidR="00F57C45" w:rsidRPr="00C92572" w:rsidRDefault="00F57C45" w:rsidP="00F57C45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  <w:r>
        <w:rPr>
          <w:noProof/>
          <w:sz w:val="21"/>
        </w:rPr>
        <w:pict>
          <v:shape id="_x0000_s1035" type="#_x0000_t202" style="position:absolute;left:0;text-align:left;margin-left:0;margin-top:682.3pt;width:511.05pt;height:54pt;z-index:251669504;visibility:visible;mso-position-horizontal:center;mso-position-horizontal-relative:margin;mso-position-vertical-relative:margin" filled="f" stroked="f">
            <v:textbox inset="0,0,0,0">
              <w:txbxContent>
                <w:p w:rsidR="00F57C45" w:rsidRDefault="00F57C45" w:rsidP="00F57C45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57C45" w:rsidRDefault="00F57C45" w:rsidP="00F57C45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57C45" w:rsidRDefault="00F57C45" w:rsidP="00F57C45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2 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  <w:r>
        <w:rPr>
          <w:noProof/>
          <w:sz w:val="21"/>
          <w:lang w:eastAsia="zh-TW"/>
        </w:rPr>
        <w:lastRenderedPageBreak/>
        <w:pict>
          <v:shape id="_x0000_s1032" type="#_x0000_t202" style="position:absolute;left:0;text-align:left;margin-left:0;margin-top:0;width:356.55pt;height:381.2pt;z-index:251666432;mso-position-horizontal:center;mso-position-horizontal-relative:margin;mso-width-relative:margin;mso-height-relative:margin" stroked="f">
            <v:textbox>
              <w:txbxContent>
                <w:p w:rsidR="00F57C45" w:rsidRDefault="00F57C45" w:rsidP="00F57C45">
                  <w:r>
                    <w:rPr>
                      <w:noProof/>
                    </w:rPr>
                    <w:drawing>
                      <wp:inline distT="0" distB="0" distL="0" distR="0">
                        <wp:extent cx="4297680" cy="4491598"/>
                        <wp:effectExtent l="19050" t="0" r="7620" b="0"/>
                        <wp:docPr id="143" name="Picture 142" descr="FigureS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0" cy="4491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Pr="00993130" w:rsidRDefault="00F57C45" w:rsidP="00F57C4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F57C45" w:rsidRPr="00A10965" w:rsidRDefault="00F57C45" w:rsidP="00F57C45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 w:rsidRPr="00CF2CC0"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_x0000_s1033" type="#_x0000_t202" style="position:absolute;left:0;text-align:left;margin-left:69.6pt;margin-top:405pt;width:396pt;height:29.2pt;z-index:251667456;mso-position-horizontal-relative:margin;mso-position-vertical-relative:margin;mso-width-relative:margin;mso-height-relative:margin" stroked="f">
            <v:textbox inset="0,0,0,0">
              <w:txbxContent>
                <w:p w:rsidR="00F57C45" w:rsidRPr="004949F8" w:rsidRDefault="00F57C45" w:rsidP="00F57C45">
                  <w:pPr>
                    <w:pStyle w:val="normal0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741FAA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Figure </w:t>
                  </w:r>
                  <w:r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S3</w:t>
                  </w:r>
                  <w:r w:rsidRPr="00741FAA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. </w:t>
                  </w:r>
                  <w:proofErr w:type="gramStart"/>
                  <w:r w:rsidRPr="004949F8"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</w:rPr>
                    <w:t>Learning curve of the best DNN in the ensemble.</w:t>
                  </w:r>
                  <w:proofErr w:type="gramEnd"/>
                  <w:r w:rsidRPr="004949F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 The green line is a training loss; blue is a validation loss. Training was stopped on 350 </w:t>
                  </w:r>
                  <w:proofErr w:type="gramStart"/>
                  <w:r w:rsidRPr="004949F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epoch</w:t>
                  </w:r>
                  <w:proofErr w:type="gramEnd"/>
                  <w:r w:rsidRPr="004949F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 xml:space="preserve"> because of reaching a plateau. The DNN got 0.803 of </w:t>
                  </w:r>
                  <w:r w:rsidRPr="004949F8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</w:rPr>
                    <w:t>R</w:t>
                  </w:r>
                  <w:r w:rsidRPr="004949F8">
                    <w:rPr>
                      <w:rFonts w:ascii="Calibri" w:eastAsia="Times New Roman" w:hAnsi="Calibri" w:cs="Times New Roman"/>
                      <w:i/>
                      <w:sz w:val="18"/>
                      <w:szCs w:val="18"/>
                      <w:vertAlign w:val="superscript"/>
                    </w:rPr>
                    <w:t>2</w:t>
                  </w:r>
                  <w:r w:rsidRPr="004949F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.</w:t>
                  </w:r>
                </w:p>
                <w:p w:rsidR="00F57C45" w:rsidRPr="008F69F2" w:rsidRDefault="00F57C45" w:rsidP="00F57C45">
                  <w:pPr>
                    <w:pStyle w:val="normal0"/>
                    <w:spacing w:line="240" w:lineRule="auto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F57C45" w:rsidRPr="00C92572" w:rsidRDefault="00F57C45" w:rsidP="00F57C45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  <w10:wrap anchorx="margin" anchory="margin"/>
          </v:shape>
        </w:pict>
      </w:r>
      <w:r w:rsidRPr="00CF2CC0"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Text Box 1024" o:spid="_x0000_s1026" type="#_x0000_t202" style="position:absolute;left:0;text-align:left;margin-left:11.85pt;margin-top:679.75pt;width:511.05pt;height:54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3YtgIAALQ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" filled="f" stroked="f">
            <v:textbox inset="0,0,0,0">
              <w:txbxContent>
                <w:p w:rsidR="00F57C45" w:rsidRDefault="00F57C45" w:rsidP="00F57C45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57C45" w:rsidRDefault="00F57C45" w:rsidP="00F57C45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57C45" w:rsidRDefault="00F57C45" w:rsidP="00F57C45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3                                         </w:t>
                  </w:r>
                  <w:bookmarkStart w:id="0" w:name="_GoBack"/>
                  <w:bookmarkEnd w:id="0"/>
                  <w:r>
                    <w:rPr>
                      <w:rFonts w:ascii="Calibri" w:hAnsi="Calibri" w:cs="Calibri"/>
                    </w:rPr>
                    <w:t xml:space="preserve">    </w:t>
                  </w:r>
                  <w:r>
                    <w:rPr>
                      <w:rFonts w:ascii="Calibri" w:hAnsi="Calibri" w:cs="Calibri"/>
                    </w:rPr>
                    <w:t xml:space="preserve">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B05359" w:rsidRDefault="00F33562"/>
    <w:sectPr w:rsidR="00B05359" w:rsidSect="0041611D">
      <w:pgSz w:w="12240" w:h="15840"/>
      <w:pgMar w:top="1008" w:right="1008" w:bottom="1417" w:left="1008" w:header="708" w:footer="708" w:gutter="0"/>
      <w:cols w:num="2" w:space="708" w:equalWidth="0">
        <w:col w:w="4752" w:space="720"/>
        <w:col w:w="4752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7C45"/>
    <w:rsid w:val="003917EE"/>
    <w:rsid w:val="00695807"/>
    <w:rsid w:val="007F38DD"/>
    <w:rsid w:val="00820A8F"/>
    <w:rsid w:val="00B50715"/>
    <w:rsid w:val="00F33562"/>
    <w:rsid w:val="00F57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1"/>
    <w:rsid w:val="00F57C45"/>
    <w:pPr>
      <w:spacing w:after="120" w:line="480" w:lineRule="auto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57C4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DefaultParagraphFont"/>
    <w:link w:val="BodyTextIndent"/>
    <w:locked/>
    <w:rsid w:val="00F57C45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F57C45"/>
    <w:rPr>
      <w:rFonts w:ascii="Times New Roman" w:eastAsia="Times New Roman" w:hAnsi="Times New Roman" w:cs="Times New Roman"/>
      <w:color w:val="000000"/>
      <w:szCs w:val="24"/>
      <w:lang w:eastAsia="it-IT"/>
    </w:rPr>
  </w:style>
  <w:style w:type="paragraph" w:customStyle="1" w:styleId="normal0">
    <w:name w:val="normal"/>
    <w:rsid w:val="00F57C45"/>
    <w:pPr>
      <w:spacing w:after="0"/>
    </w:pPr>
    <w:rPr>
      <w:rFonts w:ascii="Arial" w:eastAsia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C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C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1</cp:revision>
  <dcterms:created xsi:type="dcterms:W3CDTF">2016-05-18T14:54:00Z</dcterms:created>
  <dcterms:modified xsi:type="dcterms:W3CDTF">2016-05-18T14:55:00Z</dcterms:modified>
</cp:coreProperties>
</file>